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Кодекс об образовании </w:t>
      </w:r>
      <w:proofErr w:type="gramStart"/>
      <w:r w:rsidRPr="00AF7B63">
        <w:rPr>
          <w:sz w:val="22"/>
        </w:rPr>
        <w:t>Принят Палатой представителей 2 декабря 2010 года Одобрен</w:t>
      </w:r>
      <w:proofErr w:type="gramEnd"/>
      <w:r w:rsidRPr="00AF7B63">
        <w:rPr>
          <w:sz w:val="22"/>
        </w:rPr>
        <w:t xml:space="preserve"> Советом Республики 22 декабря 2010 года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>Основной формой организации образовательного процесса при реализации образовательных программ общего среднего образования является учебное занятие: урок, наблюдение, экскурсия и иное занятие.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Дополнительно проводятся факультативные, стимулирующие, поддерживающие занятия, </w:t>
      </w:r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>Факультативные занятия — занятия, направленные на повышение у обучающихся интереса к изучаемым учебным предметам, углубление их содержания, активизацию познавательной деятельности, интеллекту</w:t>
      </w:r>
      <w:r w:rsidRPr="00AF7B63">
        <w:rPr>
          <w:sz w:val="22"/>
        </w:rPr>
        <w:softHyphen/>
        <w:t xml:space="preserve">альное, духовное и физическое развитие, подготовку к самостоятельному жизненному выбору, началу трудовой деятельности и продолжению образования. </w:t>
      </w:r>
      <w:proofErr w:type="gramEnd"/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>Стимулирующие занятия — занятия, направленные на развитие творческих способностей одаренных и талантливых учащихся.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Поддерживающие занятия — занятия, направленные на преодоление трудностей в изучении учебных предметов (отдельных тем учебных программ по учебным предметам) учащимися, получающими общее среднее образование в очной форме получения образования.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Статья 164-165. Текущая и промежуточная и итоговая и аттестация учащихся при освоении содержания образовательных программ общего среднего образования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1. Текущая аттестация проводится на учебных занятиях с выставлением отметок.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2. Промежуточная аттестация выражается в выставлении отметок за четверть с учетом результатов текущей аттестации.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3. Результаты текущей и промежуточной аттестации учащихся, оцениваются отметками в баллах по десятибалльной шкале, в том числе отметкой 0 (ноль) баллов, Положительными являются отметки от 1 (одного) до 10 (десяти) баллов Комментарий.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Официально закреплена 10-балльная шкала оценивания знаний, в которой положительными являются отметки 1-10 баллов.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Отметка 0 (ноль) выставляется учащимся при отсутствии результатов учебной деятельности.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7. Результаты итоговой аттестации учащихся оцениваются отметками в баллах по десятибалльной шкале, в том </w:t>
      </w:r>
      <w:r>
        <w:rPr>
          <w:sz w:val="22"/>
        </w:rPr>
        <w:t>числе отметкой 0 (ноль) баллов.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lastRenderedPageBreak/>
        <w:t xml:space="preserve">Концепция и стандарты Цели и задачи исторического образования Овладение учащимися систематизированными знаниями о мировом историческом процессе и формирование представлений о месте в нём Беларуси, приобщение учащихся к достижениям отечественной и мировой культуры, воспитание социально активной и творческой личности, гражданина и патриота Отечества. Задачи: – осмысление учащимися знаний об историческом процессе, необходимых для анализа современного этапа развития общества и прогнозирования собственной жизнедеятельности; – осознание </w:t>
      </w:r>
      <w:proofErr w:type="spellStart"/>
      <w:r w:rsidRPr="00AF7B63">
        <w:rPr>
          <w:sz w:val="22"/>
        </w:rPr>
        <w:t>самоценности</w:t>
      </w:r>
      <w:proofErr w:type="spellEnd"/>
      <w:r w:rsidRPr="00AF7B63">
        <w:rPr>
          <w:sz w:val="22"/>
        </w:rPr>
        <w:t xml:space="preserve"> и уникальности культур народов мира; – выработка ценностных ориентаций и личностных убеждений учащихся на основе идей гуманизма и патриотизма, принципов гражданского общества и правового государства. </w:t>
      </w:r>
    </w:p>
    <w:p w:rsidR="00AF7B63" w:rsidRPr="00AF7B63" w:rsidRDefault="00AF7B63" w:rsidP="00AF7B63">
      <w:pPr>
        <w:rPr>
          <w:sz w:val="22"/>
        </w:rPr>
      </w:pPr>
      <w:r>
        <w:rPr>
          <w:sz w:val="22"/>
        </w:rPr>
        <w:t>Н</w:t>
      </w:r>
      <w:r w:rsidRPr="00AF7B63">
        <w:rPr>
          <w:sz w:val="22"/>
        </w:rPr>
        <w:t xml:space="preserve">а уровне общего базового образования средствами учебного предмета «Всемирная история. История Беларуси» формируется национальная идентичность историческая память национальное самосознание </w:t>
      </w:r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 xml:space="preserve">Основные функции и исходные принципы обновления содержания исторического образования Историческое образование призвано обеспечивать реализацию следующих функций образовательного процесса: – историко-познавательная, связанная с овладением школьниками определёнными основами научных знаний о важнейших тенденциях и закономерностях исторического развития общества во всём его многообразии и противоречивости; – обучающая, ориентированная на овладение учащимися </w:t>
      </w:r>
      <w:proofErr w:type="spellStart"/>
      <w:r w:rsidRPr="00AF7B63">
        <w:rPr>
          <w:sz w:val="22"/>
        </w:rPr>
        <w:t>общеучебными</w:t>
      </w:r>
      <w:proofErr w:type="spellEnd"/>
      <w:r w:rsidRPr="00AF7B63">
        <w:rPr>
          <w:sz w:val="22"/>
        </w:rPr>
        <w:t xml:space="preserve"> и специальными историческими способами деятельности;</w:t>
      </w:r>
      <w:proofErr w:type="gramEnd"/>
      <w:r w:rsidRPr="00AF7B63">
        <w:rPr>
          <w:sz w:val="22"/>
        </w:rPr>
        <w:t xml:space="preserve"> – </w:t>
      </w:r>
      <w:proofErr w:type="gramStart"/>
      <w:r w:rsidRPr="00AF7B63">
        <w:rPr>
          <w:sz w:val="22"/>
        </w:rPr>
        <w:t xml:space="preserve">развивающая, которая предусматривает формирование наглядно-образного и </w:t>
      </w:r>
      <w:proofErr w:type="spellStart"/>
      <w:r w:rsidRPr="00AF7B63">
        <w:rPr>
          <w:sz w:val="22"/>
        </w:rPr>
        <w:t>вербально-логического</w:t>
      </w:r>
      <w:proofErr w:type="spellEnd"/>
      <w:r w:rsidRPr="00AF7B63">
        <w:rPr>
          <w:sz w:val="22"/>
        </w:rPr>
        <w:t xml:space="preserve"> типов мышления, необходимых для преобразующей и творческой познавательной деятельности в условиях социальных трансформаций; – ценностно-мировоззренческая, способствующая социализации личности, ответственной за свои действия перед обществом и государством, и направленная на формирование активной жизненной позиции. </w:t>
      </w:r>
      <w:proofErr w:type="gramEnd"/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 xml:space="preserve">Принципы обучения принцип методологического плюрализма принцип научной объективности принцип историзма принцип ведущей роли теоретических знаний принцип сочетания формализованных (конкретные исторические события, их время, место, участники, понятийно-терминологический аппарат, устоявшиеся теоретические положения) и </w:t>
      </w:r>
      <w:r w:rsidRPr="00AF7B63">
        <w:rPr>
          <w:sz w:val="22"/>
        </w:rPr>
        <w:lastRenderedPageBreak/>
        <w:t xml:space="preserve">неформализованных (субъективные суждения, мнения, оценки, версии) исторических знаний принцип </w:t>
      </w:r>
      <w:proofErr w:type="spellStart"/>
      <w:r w:rsidRPr="00AF7B63">
        <w:rPr>
          <w:sz w:val="22"/>
        </w:rPr>
        <w:t>междисциплинарности</w:t>
      </w:r>
      <w:proofErr w:type="spellEnd"/>
      <w:r w:rsidRPr="00AF7B63">
        <w:rPr>
          <w:sz w:val="22"/>
        </w:rPr>
        <w:t xml:space="preserve"> принцип культурно-исторической среды принцип систематичности и преемственности между ступенями обучения истории в начальной, базовой и средней школе;</w:t>
      </w:r>
      <w:proofErr w:type="gramEnd"/>
      <w:r w:rsidRPr="00AF7B63">
        <w:rPr>
          <w:sz w:val="22"/>
        </w:rPr>
        <w:t xml:space="preserve"> принцип доступности принцип изучения истории Беларуси в контексте региональной и всемирной истории.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При оценке результатов учебной деятельности учащихся учитывается характер допущенных ошибок: существенных и несущественных. К категории существенных ошибок относятся: ошибки в основном </w:t>
      </w:r>
      <w:proofErr w:type="spellStart"/>
      <w:r w:rsidRPr="00AF7B63">
        <w:rPr>
          <w:sz w:val="22"/>
        </w:rPr>
        <w:t>фактологическом</w:t>
      </w:r>
      <w:proofErr w:type="spellEnd"/>
      <w:r w:rsidRPr="00AF7B63">
        <w:rPr>
          <w:sz w:val="22"/>
        </w:rPr>
        <w:t xml:space="preserve"> и теоретическом материале, неправильное использование терминологии, замена существенных признаков характеризуемых явлений, процессов </w:t>
      </w:r>
      <w:proofErr w:type="gramStart"/>
      <w:r w:rsidRPr="00AF7B63">
        <w:rPr>
          <w:sz w:val="22"/>
        </w:rPr>
        <w:t>несущественными</w:t>
      </w:r>
      <w:proofErr w:type="gramEnd"/>
      <w:r w:rsidRPr="00AF7B63">
        <w:rPr>
          <w:sz w:val="22"/>
        </w:rPr>
        <w:t xml:space="preserve">; неверное понимание причинно-следственных связей; неправильное выполнение предусмотренных заданием способов деятельности; неумение использовать различные источники исторической информации; противоречия в ответе. К категории несущественных ошибок относятся: погрешности изложения, не ведущие к искажению содержания; непоследовательное изложение; небрежное выполнение записей, стилистические погрешности в ответе; неправильное написание терминов. Количество баллов за выполнение задания снижается на 10 и 50 %, если в нём допущены соответственно несущественная и существенная ошибки. </w:t>
      </w: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lastRenderedPageBreak/>
        <w:t xml:space="preserve">Методические рекомендации по формированию культуры устной и письменной речи </w:t>
      </w:r>
      <w:proofErr w:type="spellStart"/>
      <w:r w:rsidRPr="00AF7B63">
        <w:rPr>
          <w:sz w:val="22"/>
        </w:rPr>
        <w:t>Асноўнымi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вiдамi</w:t>
      </w:r>
      <w:proofErr w:type="spellEnd"/>
      <w:r w:rsidRPr="00AF7B63">
        <w:rPr>
          <w:sz w:val="22"/>
        </w:rPr>
        <w:t xml:space="preserve"> работ </w:t>
      </w:r>
      <w:proofErr w:type="spellStart"/>
      <w:r w:rsidRPr="00AF7B63">
        <w:rPr>
          <w:sz w:val="22"/>
        </w:rPr>
        <w:t>вучняў</w:t>
      </w:r>
      <w:proofErr w:type="spellEnd"/>
      <w:r w:rsidRPr="00AF7B63">
        <w:rPr>
          <w:sz w:val="22"/>
        </w:rPr>
        <w:t xml:space="preserve"> на </w:t>
      </w:r>
      <w:proofErr w:type="spellStart"/>
      <w:r w:rsidRPr="00AF7B63">
        <w:rPr>
          <w:sz w:val="22"/>
        </w:rPr>
        <w:t>вучэбных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занятках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ўстанове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адукацыі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і</w:t>
      </w:r>
      <w:proofErr w:type="spellEnd"/>
      <w:r w:rsidRPr="00AF7B63">
        <w:rPr>
          <w:sz w:val="22"/>
        </w:rPr>
        <w:t xml:space="preserve"> дома </w:t>
      </w:r>
      <w:proofErr w:type="spellStart"/>
      <w:r w:rsidRPr="00AF7B63">
        <w:rPr>
          <w:sz w:val="22"/>
        </w:rPr>
        <w:t>з’яўляюцца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навучальныя</w:t>
      </w:r>
      <w:proofErr w:type="spellEnd"/>
      <w:r w:rsidRPr="00AF7B63">
        <w:rPr>
          <w:sz w:val="22"/>
        </w:rPr>
        <w:t xml:space="preserve"> работы, </w:t>
      </w:r>
      <w:proofErr w:type="spellStart"/>
      <w:r w:rsidRPr="00AF7B63">
        <w:rPr>
          <w:sz w:val="22"/>
        </w:rPr>
        <w:t>якія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выконваюцца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ў</w:t>
      </w:r>
      <w:proofErr w:type="spellEnd"/>
      <w:r w:rsidRPr="00AF7B63">
        <w:rPr>
          <w:sz w:val="22"/>
        </w:rPr>
        <w:t xml:space="preserve"> </w:t>
      </w:r>
      <w:proofErr w:type="spellStart"/>
      <w:proofErr w:type="gramStart"/>
      <w:r w:rsidRPr="00AF7B63">
        <w:rPr>
          <w:sz w:val="22"/>
        </w:rPr>
        <w:t>п</w:t>
      </w:r>
      <w:proofErr w:type="gramEnd"/>
      <w:r w:rsidRPr="00AF7B63">
        <w:rPr>
          <w:sz w:val="22"/>
        </w:rPr>
        <w:t>ісьмовай</w:t>
      </w:r>
      <w:proofErr w:type="spellEnd"/>
      <w:r w:rsidRPr="00AF7B63">
        <w:rPr>
          <w:sz w:val="22"/>
        </w:rPr>
        <w:t xml:space="preserve"> форме (далей – </w:t>
      </w:r>
      <w:proofErr w:type="spellStart"/>
      <w:r w:rsidRPr="00AF7B63">
        <w:rPr>
          <w:sz w:val="22"/>
        </w:rPr>
        <w:t>навучальныя</w:t>
      </w:r>
      <w:proofErr w:type="spellEnd"/>
      <w:r w:rsidRPr="00AF7B63">
        <w:rPr>
          <w:sz w:val="22"/>
        </w:rPr>
        <w:t xml:space="preserve"> работы) </w:t>
      </w:r>
      <w:proofErr w:type="spellStart"/>
      <w:r w:rsidRPr="00AF7B63">
        <w:rPr>
          <w:sz w:val="22"/>
        </w:rPr>
        <w:t>пісьмовыя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адказы</w:t>
      </w:r>
      <w:proofErr w:type="spellEnd"/>
      <w:r w:rsidRPr="00AF7B63">
        <w:rPr>
          <w:sz w:val="22"/>
        </w:rPr>
        <w:t xml:space="preserve"> на </w:t>
      </w:r>
      <w:proofErr w:type="spellStart"/>
      <w:r w:rsidRPr="00AF7B63">
        <w:rPr>
          <w:sz w:val="22"/>
        </w:rPr>
        <w:t>пытанні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змешчаныя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ў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падручніках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вучэбных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дапаможніках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дыдактычных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матэрыялах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складанне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планаў-канспектаў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апорных</w:t>
      </w:r>
      <w:proofErr w:type="spellEnd"/>
      <w:r w:rsidRPr="00AF7B63">
        <w:rPr>
          <w:sz w:val="22"/>
        </w:rPr>
        <w:t xml:space="preserve"> схем, </w:t>
      </w:r>
      <w:proofErr w:type="spellStart"/>
      <w:r w:rsidRPr="00AF7B63">
        <w:rPr>
          <w:sz w:val="22"/>
        </w:rPr>
        <w:t>аналітычных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абагульняльных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табліц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дыяграм</w:t>
      </w:r>
      <w:proofErr w:type="spellEnd"/>
      <w:r w:rsidRPr="00AF7B63">
        <w:rPr>
          <w:sz w:val="22"/>
        </w:rPr>
        <w:t xml:space="preserve">, схем, </w:t>
      </w:r>
      <w:proofErr w:type="spellStart"/>
      <w:r w:rsidRPr="00AF7B63">
        <w:rPr>
          <w:sz w:val="22"/>
        </w:rPr>
        <w:t>заданні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выкарыстаннем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насценных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і</w:t>
      </w:r>
      <w:proofErr w:type="spellEnd"/>
      <w:r w:rsidRPr="00AF7B63">
        <w:rPr>
          <w:sz w:val="22"/>
        </w:rPr>
        <w:t xml:space="preserve"> контурных карт, </w:t>
      </w:r>
      <w:proofErr w:type="spellStart"/>
      <w:r w:rsidRPr="00AF7B63">
        <w:rPr>
          <w:sz w:val="22"/>
        </w:rPr>
        <w:t>атласаў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неабходна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мець</w:t>
      </w:r>
      <w:proofErr w:type="spellEnd"/>
      <w:r w:rsidRPr="00AF7B63">
        <w:rPr>
          <w:sz w:val="22"/>
        </w:rPr>
        <w:t xml:space="preserve"> па </w:t>
      </w:r>
      <w:proofErr w:type="spellStart"/>
      <w:r w:rsidRPr="00AF7B63">
        <w:rPr>
          <w:sz w:val="22"/>
        </w:rPr>
        <w:t>прадметах</w:t>
      </w:r>
      <w:proofErr w:type="spellEnd"/>
      <w:r w:rsidRPr="00AF7B63">
        <w:rPr>
          <w:sz w:val="22"/>
        </w:rPr>
        <w:t xml:space="preserve"> ”</w:t>
      </w:r>
      <w:proofErr w:type="spellStart"/>
      <w:r w:rsidRPr="00AF7B63">
        <w:rPr>
          <w:sz w:val="22"/>
        </w:rPr>
        <w:t>Сусветная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гісторыя</w:t>
      </w:r>
      <w:proofErr w:type="spellEnd"/>
      <w:r w:rsidRPr="00AF7B63">
        <w:rPr>
          <w:sz w:val="22"/>
        </w:rPr>
        <w:t>“, ”</w:t>
      </w:r>
      <w:proofErr w:type="spellStart"/>
      <w:r w:rsidRPr="00AF7B63">
        <w:rPr>
          <w:sz w:val="22"/>
        </w:rPr>
        <w:t>Гісторыя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Беларусі</w:t>
      </w:r>
      <w:proofErr w:type="spellEnd"/>
      <w:r w:rsidRPr="00AF7B63">
        <w:rPr>
          <w:sz w:val="22"/>
        </w:rPr>
        <w:t>“, ”</w:t>
      </w:r>
      <w:proofErr w:type="spellStart"/>
      <w:r w:rsidRPr="00AF7B63">
        <w:rPr>
          <w:sz w:val="22"/>
        </w:rPr>
        <w:t>Грамадазнаўства</w:t>
      </w:r>
      <w:proofErr w:type="spellEnd"/>
      <w:r w:rsidRPr="00AF7B63">
        <w:rPr>
          <w:sz w:val="22"/>
        </w:rPr>
        <w:t>“, – 1 </w:t>
      </w:r>
      <w:proofErr w:type="spellStart"/>
      <w:r w:rsidRPr="00AF7B63">
        <w:rPr>
          <w:sz w:val="22"/>
        </w:rPr>
        <w:t>сшытак</w:t>
      </w:r>
      <w:proofErr w:type="spellEnd"/>
      <w:r w:rsidRPr="00AF7B63">
        <w:rPr>
          <w:sz w:val="22"/>
        </w:rPr>
        <w:t xml:space="preserve"> для </w:t>
      </w:r>
      <w:proofErr w:type="spellStart"/>
      <w:r w:rsidRPr="00AF7B63">
        <w:rPr>
          <w:sz w:val="22"/>
        </w:rPr>
        <w:t>навучальных</w:t>
      </w:r>
      <w:proofErr w:type="spellEnd"/>
      <w:r w:rsidRPr="00AF7B63">
        <w:rPr>
          <w:sz w:val="22"/>
        </w:rPr>
        <w:t xml:space="preserve"> работ </w:t>
      </w:r>
      <w:proofErr w:type="spellStart"/>
      <w:r w:rsidRPr="00AF7B63">
        <w:rPr>
          <w:sz w:val="22"/>
        </w:rPr>
        <w:t>выкарыстанне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рабочых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сшыткаў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апорных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канспектаў</w:t>
      </w:r>
      <w:proofErr w:type="spellEnd"/>
      <w:r w:rsidRPr="00AF7B63">
        <w:rPr>
          <w:sz w:val="22"/>
        </w:rPr>
        <w:t xml:space="preserve"> на </w:t>
      </w:r>
      <w:proofErr w:type="spellStart"/>
      <w:r w:rsidRPr="00AF7B63">
        <w:rPr>
          <w:sz w:val="22"/>
        </w:rPr>
        <w:t>друкаванай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аснове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з’яўляецца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неабавязковым</w:t>
      </w:r>
      <w:proofErr w:type="spellEnd"/>
      <w:r w:rsidRPr="00AF7B63">
        <w:rPr>
          <w:sz w:val="22"/>
        </w:rPr>
        <w:t xml:space="preserve">. </w:t>
      </w:r>
    </w:p>
    <w:p w:rsidR="00AF7B63" w:rsidRPr="00AF7B63" w:rsidRDefault="00AF7B63" w:rsidP="00AF7B63">
      <w:pPr>
        <w:rPr>
          <w:sz w:val="22"/>
        </w:rPr>
      </w:pPr>
      <w:proofErr w:type="spellStart"/>
      <w:r w:rsidRPr="00AF7B63">
        <w:rPr>
          <w:sz w:val="22"/>
        </w:rPr>
        <w:t>Пры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выкананні</w:t>
      </w:r>
      <w:proofErr w:type="spellEnd"/>
      <w:r w:rsidRPr="00AF7B63">
        <w:rPr>
          <w:sz w:val="22"/>
        </w:rPr>
        <w:t xml:space="preserve"> розных </w:t>
      </w:r>
      <w:proofErr w:type="spellStart"/>
      <w:r w:rsidRPr="00AF7B63">
        <w:rPr>
          <w:sz w:val="22"/>
        </w:rPr>
        <w:t>відаў</w:t>
      </w:r>
      <w:proofErr w:type="spellEnd"/>
      <w:r w:rsidRPr="00AF7B63">
        <w:rPr>
          <w:sz w:val="22"/>
        </w:rPr>
        <w:t xml:space="preserve"> работ </w:t>
      </w:r>
      <w:proofErr w:type="spellStart"/>
      <w:r w:rsidRPr="00AF7B63">
        <w:rPr>
          <w:sz w:val="22"/>
        </w:rPr>
        <w:t>вучні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павінны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захоўваць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чырвоны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радок</w:t>
      </w:r>
      <w:proofErr w:type="spellEnd"/>
      <w:r w:rsidRPr="00AF7B63">
        <w:rPr>
          <w:sz w:val="22"/>
        </w:rPr>
        <w:t xml:space="preserve">, </w:t>
      </w:r>
      <w:proofErr w:type="spellStart"/>
      <w:proofErr w:type="gramStart"/>
      <w:r w:rsidRPr="00AF7B63">
        <w:rPr>
          <w:sz w:val="22"/>
        </w:rPr>
        <w:t>п</w:t>
      </w:r>
      <w:proofErr w:type="gramEnd"/>
      <w:r w:rsidRPr="00AF7B63">
        <w:rPr>
          <w:sz w:val="22"/>
        </w:rPr>
        <w:t>ісаць</w:t>
      </w:r>
      <w:proofErr w:type="spellEnd"/>
      <w:r w:rsidRPr="00AF7B63">
        <w:rPr>
          <w:sz w:val="22"/>
        </w:rPr>
        <w:t xml:space="preserve"> ад </w:t>
      </w:r>
      <w:proofErr w:type="spellStart"/>
      <w:r w:rsidRPr="00AF7B63">
        <w:rPr>
          <w:sz w:val="22"/>
        </w:rPr>
        <w:t>самага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пачатку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і</w:t>
      </w:r>
      <w:proofErr w:type="spellEnd"/>
      <w:r w:rsidRPr="00AF7B63">
        <w:rPr>
          <w:sz w:val="22"/>
        </w:rPr>
        <w:t xml:space="preserve"> да </w:t>
      </w:r>
      <w:proofErr w:type="spellStart"/>
      <w:r w:rsidRPr="00AF7B63">
        <w:rPr>
          <w:sz w:val="22"/>
        </w:rPr>
        <w:t>самага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канца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радка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пры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неабходнасці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падзяляючы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словы</w:t>
      </w:r>
      <w:proofErr w:type="spellEnd"/>
      <w:r w:rsidRPr="00AF7B63">
        <w:rPr>
          <w:sz w:val="22"/>
        </w:rPr>
        <w:t xml:space="preserve"> для </w:t>
      </w:r>
      <w:proofErr w:type="spellStart"/>
      <w:r w:rsidRPr="00AF7B63">
        <w:rPr>
          <w:sz w:val="22"/>
        </w:rPr>
        <w:t>пераносу</w:t>
      </w:r>
      <w:proofErr w:type="spellEnd"/>
      <w:r w:rsidRPr="00AF7B63">
        <w:rPr>
          <w:sz w:val="22"/>
        </w:rPr>
        <w:t xml:space="preserve">. Усе </w:t>
      </w:r>
      <w:proofErr w:type="spellStart"/>
      <w:r w:rsidRPr="00AF7B63">
        <w:rPr>
          <w:sz w:val="22"/>
        </w:rPr>
        <w:t>запiсы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ў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сшытках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робяцца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шарыкавай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ручкай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пастай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сіняга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або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фіялетавага</w:t>
      </w:r>
      <w:proofErr w:type="spellEnd"/>
      <w:r w:rsidRPr="00AF7B63">
        <w:rPr>
          <w:sz w:val="22"/>
        </w:rPr>
        <w:t xml:space="preserve"> колеру (па </w:t>
      </w:r>
      <w:proofErr w:type="spellStart"/>
      <w:r w:rsidRPr="00AF7B63">
        <w:rPr>
          <w:sz w:val="22"/>
        </w:rPr>
        <w:t>рашэнні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ўстановы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адукацыі</w:t>
      </w:r>
      <w:proofErr w:type="spellEnd"/>
      <w:r w:rsidRPr="00AF7B63">
        <w:rPr>
          <w:sz w:val="22"/>
        </w:rPr>
        <w:t xml:space="preserve">) </w:t>
      </w:r>
      <w:proofErr w:type="spellStart"/>
      <w:r w:rsidRPr="00AF7B63">
        <w:rPr>
          <w:sz w:val="22"/>
        </w:rPr>
        <w:t>акуратна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разборлiвым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почыркам</w:t>
      </w:r>
      <w:proofErr w:type="spellEnd"/>
      <w:r w:rsidRPr="00AF7B63">
        <w:rPr>
          <w:sz w:val="22"/>
        </w:rPr>
        <w:t xml:space="preserve">, </w:t>
      </w:r>
      <w:proofErr w:type="spellStart"/>
      <w:r w:rsidRPr="00AF7B63">
        <w:rPr>
          <w:sz w:val="22"/>
        </w:rPr>
        <w:t>выпраўленні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памылковага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напісання</w:t>
      </w:r>
      <w:proofErr w:type="spellEnd"/>
      <w:r w:rsidRPr="00AF7B63">
        <w:rPr>
          <w:sz w:val="22"/>
        </w:rPr>
        <w:t xml:space="preserve"> на </w:t>
      </w:r>
      <w:proofErr w:type="spellStart"/>
      <w:r w:rsidRPr="00AF7B63">
        <w:rPr>
          <w:sz w:val="22"/>
        </w:rPr>
        <w:t>правільнае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выконваюцца</w:t>
      </w:r>
      <w:proofErr w:type="spellEnd"/>
      <w:r w:rsidRPr="00AF7B63">
        <w:rPr>
          <w:sz w:val="22"/>
        </w:rPr>
        <w:t xml:space="preserve"> без </w:t>
      </w:r>
      <w:proofErr w:type="spellStart"/>
      <w:r w:rsidRPr="00AF7B63">
        <w:rPr>
          <w:sz w:val="22"/>
        </w:rPr>
        <w:t>выкарыстання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карэктара</w:t>
      </w:r>
      <w:proofErr w:type="spellEnd"/>
      <w:r w:rsidRPr="00AF7B63">
        <w:rPr>
          <w:sz w:val="22"/>
        </w:rPr>
        <w:t xml:space="preserve">. </w:t>
      </w:r>
      <w:proofErr w:type="spellStart"/>
      <w:r w:rsidRPr="00AF7B63">
        <w:rPr>
          <w:sz w:val="22"/>
        </w:rPr>
        <w:t>класах</w:t>
      </w:r>
      <w:proofErr w:type="spellEnd"/>
      <w:r w:rsidRPr="00AF7B63">
        <w:rPr>
          <w:sz w:val="22"/>
        </w:rPr>
        <w:t xml:space="preserve"> дата </w:t>
      </w:r>
      <w:proofErr w:type="spellStart"/>
      <w:r w:rsidRPr="00AF7B63">
        <w:rPr>
          <w:sz w:val="22"/>
        </w:rPr>
        <w:t>выканання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навучальнай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або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кантрольнай</w:t>
      </w:r>
      <w:proofErr w:type="spellEnd"/>
      <w:r w:rsidRPr="00AF7B63">
        <w:rPr>
          <w:sz w:val="22"/>
        </w:rPr>
        <w:t xml:space="preserve"> работы </w:t>
      </w:r>
      <w:proofErr w:type="spellStart"/>
      <w:r w:rsidRPr="00AF7B63">
        <w:rPr>
          <w:sz w:val="22"/>
        </w:rPr>
        <w:t>запiсваецца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лiчбамi</w:t>
      </w:r>
      <w:proofErr w:type="spellEnd"/>
      <w:r w:rsidRPr="00AF7B63">
        <w:rPr>
          <w:sz w:val="22"/>
        </w:rPr>
        <w:t xml:space="preserve"> на палях </w:t>
      </w:r>
      <w:proofErr w:type="spellStart"/>
      <w:r w:rsidRPr="00AF7B63">
        <w:rPr>
          <w:sz w:val="22"/>
        </w:rPr>
        <w:t>сшыткаў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Напрыклад</w:t>
      </w:r>
      <w:proofErr w:type="spellEnd"/>
      <w:r w:rsidRPr="00AF7B63">
        <w:rPr>
          <w:sz w:val="22"/>
        </w:rPr>
        <w:t xml:space="preserve">: 01.09.2013 </w:t>
      </w:r>
      <w:proofErr w:type="spellStart"/>
      <w:r w:rsidRPr="00AF7B63">
        <w:rPr>
          <w:sz w:val="22"/>
        </w:rPr>
        <w:t>пры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выкананні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навучальных</w:t>
      </w:r>
      <w:proofErr w:type="spellEnd"/>
      <w:r w:rsidRPr="00AF7B63">
        <w:rPr>
          <w:sz w:val="22"/>
        </w:rPr>
        <w:t xml:space="preserve"> работ </w:t>
      </w:r>
      <w:proofErr w:type="spellStart"/>
      <w:r w:rsidRPr="00AF7B63">
        <w:rPr>
          <w:sz w:val="22"/>
        </w:rPr>
        <w:t>словы</w:t>
      </w:r>
      <w:proofErr w:type="spellEnd"/>
      <w:r w:rsidRPr="00AF7B63">
        <w:rPr>
          <w:sz w:val="22"/>
        </w:rPr>
        <w:t xml:space="preserve"> ”</w:t>
      </w:r>
      <w:proofErr w:type="spellStart"/>
      <w:r w:rsidRPr="00AF7B63">
        <w:rPr>
          <w:sz w:val="22"/>
        </w:rPr>
        <w:t>Класная</w:t>
      </w:r>
      <w:proofErr w:type="spellEnd"/>
      <w:r w:rsidRPr="00AF7B63">
        <w:rPr>
          <w:sz w:val="22"/>
        </w:rPr>
        <w:t xml:space="preserve"> работа“ не </w:t>
      </w:r>
      <w:proofErr w:type="spellStart"/>
      <w:proofErr w:type="gramStart"/>
      <w:r w:rsidRPr="00AF7B63">
        <w:rPr>
          <w:sz w:val="22"/>
        </w:rPr>
        <w:t>п</w:t>
      </w:r>
      <w:proofErr w:type="gramEnd"/>
      <w:r w:rsidRPr="00AF7B63">
        <w:rPr>
          <w:sz w:val="22"/>
        </w:rPr>
        <w:t>ішуцца</w:t>
      </w:r>
      <w:proofErr w:type="spellEnd"/>
      <w:r w:rsidRPr="00AF7B63">
        <w:rPr>
          <w:sz w:val="22"/>
        </w:rPr>
        <w:t xml:space="preserve">, а </w:t>
      </w:r>
      <w:proofErr w:type="spellStart"/>
      <w:r w:rsidRPr="00AF7B63">
        <w:rPr>
          <w:sz w:val="22"/>
        </w:rPr>
        <w:t>адразу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запісваецца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тэма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вучэбных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заняткаў</w:t>
      </w:r>
      <w:proofErr w:type="spellEnd"/>
      <w:r w:rsidRPr="00AF7B63">
        <w:rPr>
          <w:sz w:val="22"/>
        </w:rPr>
        <w:t xml:space="preserve"> па </w:t>
      </w:r>
      <w:proofErr w:type="spellStart"/>
      <w:r w:rsidRPr="00AF7B63">
        <w:rPr>
          <w:sz w:val="22"/>
        </w:rPr>
        <w:t>сярэдзіне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таго</w:t>
      </w:r>
      <w:proofErr w:type="spellEnd"/>
      <w:r w:rsidRPr="00AF7B63">
        <w:rPr>
          <w:sz w:val="22"/>
        </w:rPr>
        <w:t xml:space="preserve"> ж </w:t>
      </w:r>
      <w:proofErr w:type="spellStart"/>
      <w:r w:rsidRPr="00AF7B63">
        <w:rPr>
          <w:sz w:val="22"/>
        </w:rPr>
        <w:t>радка</w:t>
      </w:r>
      <w:proofErr w:type="spellEnd"/>
      <w:r w:rsidRPr="00AF7B63">
        <w:rPr>
          <w:sz w:val="22"/>
        </w:rPr>
        <w:t xml:space="preserve">, </w:t>
      </w:r>
      <w:proofErr w:type="gramStart"/>
      <w:r w:rsidRPr="00AF7B63">
        <w:rPr>
          <w:sz w:val="22"/>
        </w:rPr>
        <w:t>на</w:t>
      </w:r>
      <w:proofErr w:type="gramEnd"/>
      <w:r w:rsidRPr="00AF7B63">
        <w:rPr>
          <w:sz w:val="22"/>
        </w:rPr>
        <w:t xml:space="preserve"> </w:t>
      </w:r>
      <w:proofErr w:type="spellStart"/>
      <w:proofErr w:type="gramStart"/>
      <w:r w:rsidRPr="00AF7B63">
        <w:rPr>
          <w:sz w:val="22"/>
        </w:rPr>
        <w:t>як</w:t>
      </w:r>
      <w:proofErr w:type="gramEnd"/>
      <w:r w:rsidRPr="00AF7B63">
        <w:rPr>
          <w:sz w:val="22"/>
        </w:rPr>
        <w:t>ім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запісана</w:t>
      </w:r>
      <w:proofErr w:type="spellEnd"/>
      <w:r w:rsidRPr="00AF7B63">
        <w:rPr>
          <w:sz w:val="22"/>
        </w:rPr>
        <w:t xml:space="preserve"> дата </w:t>
      </w:r>
      <w:proofErr w:type="spellStart"/>
      <w:r w:rsidRPr="00AF7B63">
        <w:rPr>
          <w:sz w:val="22"/>
        </w:rPr>
        <w:t>выканання</w:t>
      </w:r>
      <w:proofErr w:type="spell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навучальнай</w:t>
      </w:r>
      <w:proofErr w:type="spellEnd"/>
      <w:r w:rsidRPr="00AF7B63">
        <w:rPr>
          <w:sz w:val="22"/>
        </w:rPr>
        <w:t xml:space="preserve"> работы.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Этапы современного учебного занятия </w:t>
      </w:r>
      <w:proofErr w:type="spellStart"/>
      <w:r w:rsidRPr="00AF7B63">
        <w:rPr>
          <w:sz w:val="22"/>
        </w:rPr>
        <w:t>мотивационно-ориентационный</w:t>
      </w:r>
      <w:proofErr w:type="spellEnd"/>
      <w:r w:rsidRPr="00AF7B63">
        <w:rPr>
          <w:sz w:val="22"/>
        </w:rPr>
        <w:t xml:space="preserve"> организационн</w:t>
      </w:r>
      <w:proofErr w:type="gramStart"/>
      <w:r w:rsidRPr="00AF7B63">
        <w:rPr>
          <w:sz w:val="22"/>
        </w:rPr>
        <w:t>о-</w:t>
      </w:r>
      <w:proofErr w:type="gramEnd"/>
      <w:r w:rsidRPr="00AF7B63">
        <w:rPr>
          <w:sz w:val="22"/>
        </w:rPr>
        <w:t xml:space="preserve"> и </w:t>
      </w:r>
      <w:proofErr w:type="spellStart"/>
      <w:r w:rsidRPr="00AF7B63">
        <w:rPr>
          <w:sz w:val="22"/>
        </w:rPr>
        <w:t>деятельностно-познавательный</w:t>
      </w:r>
      <w:proofErr w:type="spellEnd"/>
      <w:r w:rsidRPr="00AF7B63">
        <w:rPr>
          <w:sz w:val="22"/>
        </w:rPr>
        <w:t xml:space="preserve"> контрольно-оценочный рефлексивный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>Мотивация – интерес Привлекательная цель Удивляй Отсроченная отгадка Прием «Веришь – не веришь» “Лови ошибку” Игра «Д</w:t>
      </w:r>
      <w:proofErr w:type="gramStart"/>
      <w:r w:rsidRPr="00AF7B63">
        <w:rPr>
          <w:sz w:val="22"/>
        </w:rPr>
        <w:t>а-</w:t>
      </w:r>
      <w:proofErr w:type="gramEnd"/>
      <w:r w:rsidRPr="00AF7B63">
        <w:rPr>
          <w:sz w:val="22"/>
        </w:rPr>
        <w:t xml:space="preserve"> </w:t>
      </w:r>
      <w:proofErr w:type="spellStart"/>
      <w:r w:rsidRPr="00AF7B63">
        <w:rPr>
          <w:sz w:val="22"/>
        </w:rPr>
        <w:t>нетка</w:t>
      </w:r>
      <w:proofErr w:type="spellEnd"/>
      <w:r w:rsidRPr="00AF7B63">
        <w:rPr>
          <w:sz w:val="22"/>
        </w:rPr>
        <w:t xml:space="preserve">» </w:t>
      </w: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Default="00AF7B63" w:rsidP="00AF7B63">
      <w:pPr>
        <w:rPr>
          <w:sz w:val="22"/>
        </w:rPr>
      </w:pPr>
    </w:p>
    <w:p w:rsidR="00AF7B63" w:rsidRPr="00AF7B63" w:rsidRDefault="00AF7B63" w:rsidP="00AF7B63">
      <w:pPr>
        <w:rPr>
          <w:sz w:val="22"/>
        </w:rPr>
      </w:pPr>
      <w:proofErr w:type="spellStart"/>
      <w:r w:rsidRPr="00AF7B63">
        <w:rPr>
          <w:sz w:val="22"/>
        </w:rPr>
        <w:lastRenderedPageBreak/>
        <w:t>Целеполагание</w:t>
      </w:r>
      <w:proofErr w:type="spellEnd"/>
      <w:r w:rsidRPr="00AF7B63">
        <w:rPr>
          <w:sz w:val="22"/>
        </w:rPr>
        <w:t xml:space="preserve"> Цель – прогнозируемый учителем результат, который должен быть достигнут к концу урока цель должна быть а) четкой б) понятной в) достижимой г) проверяемой </w:t>
      </w:r>
      <w:proofErr w:type="spellStart"/>
      <w:r w:rsidRPr="00AF7B63">
        <w:rPr>
          <w:sz w:val="22"/>
        </w:rPr>
        <w:t>д</w:t>
      </w:r>
      <w:proofErr w:type="spellEnd"/>
      <w:r w:rsidRPr="00AF7B63">
        <w:rPr>
          <w:sz w:val="22"/>
        </w:rPr>
        <w:t xml:space="preserve">) конкретной обучающая развивающая воспитательная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>Примеры формулировки обучающей цели владение учащимися следующими умениями... предполагается (или планируется), что к окончанию урока ученики будут уметь... (далее перечисляются соответствующие действия: выделять, находить, устанавливать причинно-следственную связь между… и т.п.)</w:t>
      </w:r>
      <w:proofErr w:type="gramStart"/>
      <w:r w:rsidRPr="00AF7B63">
        <w:rPr>
          <w:sz w:val="22"/>
        </w:rPr>
        <w:t>.</w:t>
      </w:r>
      <w:proofErr w:type="gramEnd"/>
      <w:r w:rsidRPr="00AF7B63">
        <w:rPr>
          <w:sz w:val="22"/>
        </w:rPr>
        <w:t xml:space="preserve"> </w:t>
      </w:r>
      <w:proofErr w:type="gramStart"/>
      <w:r w:rsidRPr="00AF7B63">
        <w:rPr>
          <w:sz w:val="22"/>
        </w:rPr>
        <w:t>п</w:t>
      </w:r>
      <w:proofErr w:type="gramEnd"/>
      <w:r w:rsidRPr="00AF7B63">
        <w:rPr>
          <w:sz w:val="22"/>
        </w:rPr>
        <w:t xml:space="preserve">ланируется, что на выходе с урока учащиеся смогут верно выполнить следующий тест (и далее этот тест или ссылка на место его нахождения: книга, приложение) </w:t>
      </w:r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>Примеры формулировки задач личностного развития создать ситуацию нравственного выбора • создать условия для самоопределения на результат познавательной деятельности на уроке; • создать ситуацию рефлексии по поводу самоопределения на групповую работу; • содействовать развитию критического мышления; • создать условия для взаимного обучения; • поддерживать стремление в построении собственных целей деятельности; • способствовать присвоению ценности «частная собственность»; • создать условия для развития исследовательских способностей;</w:t>
      </w:r>
      <w:proofErr w:type="gramEnd"/>
      <w:r w:rsidRPr="00AF7B63">
        <w:rPr>
          <w:sz w:val="22"/>
        </w:rPr>
        <w:t xml:space="preserve"> • способствовать присвоению ценности «Родина»; • создать условия для актуализации потребностей в поисковой деятельности и т.п. • содействовать развитию лидерских качеств и т.п.     Из книги Н.И. </w:t>
      </w:r>
      <w:proofErr w:type="spellStart"/>
      <w:r w:rsidRPr="00AF7B63">
        <w:rPr>
          <w:sz w:val="22"/>
        </w:rPr>
        <w:t>Запрудского</w:t>
      </w:r>
      <w:proofErr w:type="spellEnd"/>
      <w:r w:rsidRPr="00AF7B63">
        <w:rPr>
          <w:sz w:val="22"/>
        </w:rPr>
        <w:t xml:space="preserve"> «Моделирование и проектирование авторских дидактических систем»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Цели, ориентированные на развитие личностно-смыслового отношения </w:t>
      </w:r>
      <w:proofErr w:type="gramStart"/>
      <w:r w:rsidRPr="00AF7B63">
        <w:rPr>
          <w:sz w:val="22"/>
        </w:rPr>
        <w:t>обучающихся</w:t>
      </w:r>
      <w:proofErr w:type="gramEnd"/>
      <w:r w:rsidRPr="00AF7B63">
        <w:rPr>
          <w:sz w:val="22"/>
        </w:rPr>
        <w:t xml:space="preserve"> к изучаемому предмету: - актуализировать личностный интерес обучающихся к изучению темы; - помочь обучающимся осознать социальную, практическую и личностную значимость учебного материала.  Цели, ориентированные на развитие ценностных отношений обучающихся к окружающей действительности: - содействовать осознанию </w:t>
      </w:r>
      <w:proofErr w:type="gramStart"/>
      <w:r w:rsidRPr="00AF7B63">
        <w:rPr>
          <w:sz w:val="22"/>
        </w:rPr>
        <w:t>обучающимися</w:t>
      </w:r>
      <w:proofErr w:type="gramEnd"/>
      <w:r w:rsidRPr="00AF7B63">
        <w:rPr>
          <w:sz w:val="22"/>
        </w:rPr>
        <w:t xml:space="preserve"> ценности изучаемого предмета; - помочь обучающимся осознать ценность совместной деятельности. </w:t>
      </w:r>
      <w:proofErr w:type="gramStart"/>
      <w:r w:rsidRPr="00AF7B63">
        <w:rPr>
          <w:sz w:val="22"/>
        </w:rPr>
        <w:t xml:space="preserve">Цели, связанные с обеспечением развития у обучающихся интеллектуальной культуры: - создать содержательные и организационные условия для развития у обучаемых умений анализировать познавательный объект (текст, определение понятия, задачу и др.); - обеспечить развитие у обучаемых </w:t>
      </w:r>
      <w:r w:rsidRPr="00AF7B63">
        <w:rPr>
          <w:sz w:val="22"/>
        </w:rPr>
        <w:lastRenderedPageBreak/>
        <w:t>умений сравнивать познавательные объекты; - содействовать развитию у обучаемых умений выделять главное в познавательном объекте (определении понятия, правиле, задаче, законе и др.);</w:t>
      </w:r>
      <w:proofErr w:type="gramEnd"/>
      <w:r w:rsidRPr="00AF7B63">
        <w:rPr>
          <w:sz w:val="22"/>
        </w:rPr>
        <w:t xml:space="preserve"> - обеспечить развитие у обучаемых умений классифицировать познавательные объекты и др.   </w:t>
      </w:r>
    </w:p>
    <w:p w:rsidR="00AF7B63" w:rsidRPr="00AF7B63" w:rsidRDefault="00AF7B63" w:rsidP="00AF7B63">
      <w:pPr>
        <w:rPr>
          <w:sz w:val="22"/>
        </w:rPr>
      </w:pPr>
      <w:r w:rsidRPr="00AF7B63">
        <w:rPr>
          <w:sz w:val="22"/>
        </w:rPr>
        <w:t xml:space="preserve">ЦЕЛИ, ОРИЕНТИРОВАННЫЕ НА РАЗВИТИЕ ЛИЧНОСТИ </w:t>
      </w:r>
      <w:proofErr w:type="gramStart"/>
      <w:r w:rsidRPr="00AF7B63">
        <w:rPr>
          <w:sz w:val="22"/>
        </w:rPr>
        <w:t>ОБУЧАЮЩЕГОСЯ</w:t>
      </w:r>
      <w:proofErr w:type="gramEnd"/>
      <w:r w:rsidRPr="00AF7B63">
        <w:rPr>
          <w:sz w:val="22"/>
        </w:rPr>
        <w:t xml:space="preserve"> (по </w:t>
      </w:r>
      <w:proofErr w:type="spellStart"/>
      <w:r w:rsidRPr="00AF7B63">
        <w:rPr>
          <w:sz w:val="22"/>
        </w:rPr>
        <w:t>Т.И.Шамовой</w:t>
      </w:r>
      <w:proofErr w:type="spellEnd"/>
      <w:r w:rsidRPr="00AF7B63">
        <w:rPr>
          <w:sz w:val="22"/>
        </w:rPr>
        <w:t xml:space="preserve">) </w:t>
      </w:r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>Цели, связанные с развитием коммуникативной культуры обучающихся: - содействовать развитию у обучающихся умений общаться; обеспечить развитие у обучающихся монологической и диалогической речи.</w:t>
      </w:r>
      <w:proofErr w:type="gramEnd"/>
      <w:r w:rsidRPr="00AF7B63">
        <w:rPr>
          <w:sz w:val="22"/>
        </w:rPr>
        <w:t xml:space="preserve">   </w:t>
      </w:r>
      <w:proofErr w:type="gramStart"/>
      <w:r w:rsidRPr="00AF7B63">
        <w:rPr>
          <w:sz w:val="22"/>
        </w:rPr>
        <w:t>Цели, ориентированные на развитие рефлексивной культуры обучающихся: - создавать условия для развития у обучающихся умений «приостановить» свою деятельность; обеспечить развитие у обучающихся умения выделять узловые моменты своей или чужой деятельности как целого; - содействовать развитию у обучающихся умения отстраниться, занять любую из возможных позиций по отношению к своей деятельности, ситуации взаимодействия;</w:t>
      </w:r>
      <w:proofErr w:type="gramEnd"/>
      <w:r w:rsidRPr="00AF7B63">
        <w:rPr>
          <w:sz w:val="22"/>
        </w:rPr>
        <w:t xml:space="preserve"> - обеспечить развитие у обучающихся умения объективировать деятельности, т.е. переводить с языка непосредственных впечатлений и представлений на язык общих положений, принципов, схем и т.п. </w:t>
      </w:r>
    </w:p>
    <w:p w:rsidR="00AF7B63" w:rsidRPr="00AF7B63" w:rsidRDefault="00AF7B63" w:rsidP="00AF7B63">
      <w:pPr>
        <w:rPr>
          <w:sz w:val="22"/>
        </w:rPr>
      </w:pPr>
      <w:proofErr w:type="gramStart"/>
      <w:r w:rsidRPr="00AF7B63">
        <w:rPr>
          <w:sz w:val="22"/>
        </w:rPr>
        <w:t>Цели, ориентированные на развитие у обучающихся исследовательской культуры: - содействовать развитию у обучаемых умений использовать научные методы познания (наблюдение, гипотеза, эксперимент); - соблюдать условия для развития у обучаемых умений формулировать проблемы, предлагать пути их решения.</w:t>
      </w:r>
      <w:proofErr w:type="gramEnd"/>
      <w:r w:rsidRPr="00AF7B63">
        <w:rPr>
          <w:sz w:val="22"/>
        </w:rPr>
        <w:t xml:space="preserve">   </w:t>
      </w:r>
      <w:proofErr w:type="spellStart"/>
      <w:r w:rsidRPr="00AF7B63">
        <w:rPr>
          <w:sz w:val="22"/>
        </w:rPr>
        <w:t>ü</w:t>
      </w:r>
      <w:proofErr w:type="spellEnd"/>
      <w:r w:rsidRPr="00AF7B63">
        <w:rPr>
          <w:sz w:val="22"/>
        </w:rPr>
        <w:t xml:space="preserve"> </w:t>
      </w:r>
      <w:proofErr w:type="gramStart"/>
      <w:r w:rsidRPr="00AF7B63">
        <w:rPr>
          <w:sz w:val="22"/>
        </w:rPr>
        <w:t xml:space="preserve">Цели, связанные с развитием у обучающихся </w:t>
      </w:r>
      <w:proofErr w:type="spellStart"/>
      <w:r w:rsidRPr="00AF7B63">
        <w:rPr>
          <w:sz w:val="22"/>
        </w:rPr>
        <w:t>оргдеятельностной</w:t>
      </w:r>
      <w:proofErr w:type="spellEnd"/>
      <w:r w:rsidRPr="00AF7B63">
        <w:rPr>
          <w:sz w:val="22"/>
        </w:rPr>
        <w:t xml:space="preserve"> культуры (культуры самоуправления учением): - обеспечить развитие у обучающихся умения ставить цель и планировать свою деятельность; - создать условия для развития у обучаемых умения работать во времени; - содействовать развитию у обучающихся умений осуществлять самоконтроль, самооценку и </w:t>
      </w:r>
      <w:proofErr w:type="spellStart"/>
      <w:r w:rsidRPr="00AF7B63">
        <w:rPr>
          <w:sz w:val="22"/>
        </w:rPr>
        <w:t>самокоррекцию</w:t>
      </w:r>
      <w:proofErr w:type="spellEnd"/>
      <w:r w:rsidRPr="00AF7B63">
        <w:rPr>
          <w:sz w:val="22"/>
        </w:rPr>
        <w:t xml:space="preserve"> учебной деятельности.</w:t>
      </w:r>
      <w:proofErr w:type="gramEnd"/>
      <w:r w:rsidRPr="00AF7B63">
        <w:rPr>
          <w:sz w:val="22"/>
        </w:rPr>
        <w:t xml:space="preserve">   </w:t>
      </w:r>
      <w:proofErr w:type="gramStart"/>
      <w:r w:rsidRPr="00AF7B63">
        <w:rPr>
          <w:sz w:val="22"/>
        </w:rPr>
        <w:t>Цели, ориентированные на развитие информационной культуры обучающихся: - создать условия для развития у обучающихся умения структурировать информацию; - обеспечить у обучающихся развития умений составлять простой и сложный планы.</w:t>
      </w:r>
      <w:proofErr w:type="gramEnd"/>
    </w:p>
    <w:sectPr w:rsidR="00AF7B63" w:rsidRPr="00AF7B63" w:rsidSect="00AF7B63">
      <w:pgSz w:w="16838" w:h="11906" w:orient="landscape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F7B63"/>
    <w:rsid w:val="00422D9B"/>
    <w:rsid w:val="007F0D49"/>
    <w:rsid w:val="00AF7B63"/>
    <w:rsid w:val="00BC2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7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8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8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6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2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7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2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6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2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9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1724</Words>
  <Characters>9829</Characters>
  <Application>Microsoft Office Word</Application>
  <DocSecurity>0</DocSecurity>
  <Lines>81</Lines>
  <Paragraphs>23</Paragraphs>
  <ScaleCrop>false</ScaleCrop>
  <Company>Computer</Company>
  <LinksUpToDate>false</LinksUpToDate>
  <CharactersWithSpaces>11530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2014-02-25T10:16:00Z</dcterms:created>
  <dcterms:modified xsi:type="dcterms:W3CDTF">2014-02-25T10:22:00Z</dcterms:modified>
</cp:coreProperties>
</file>